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FC" w:rsidRPr="00FB5F4B" w:rsidRDefault="000D0EFC" w:rsidP="002C50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D0EFC" w:rsidRPr="00FB5F4B" w:rsidRDefault="000D0EFC" w:rsidP="000D0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</w:t>
      </w:r>
    </w:p>
    <w:p w:rsidR="000D0EFC" w:rsidRPr="00FB5F4B" w:rsidRDefault="000D0EFC" w:rsidP="000D0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D0EFC" w:rsidRPr="00FB5F4B" w:rsidRDefault="000D0EFC" w:rsidP="000D0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Дятьковского района</w:t>
      </w:r>
    </w:p>
    <w:p w:rsidR="000D0EFC" w:rsidRDefault="000D0EFC" w:rsidP="000D0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A3AD5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A3AD5">
        <w:rPr>
          <w:rFonts w:ascii="Times New Roman" w:hAnsi="Times New Roman" w:cs="Times New Roman"/>
          <w:sz w:val="24"/>
          <w:szCs w:val="24"/>
        </w:rPr>
        <w:t xml:space="preserve"> декабря </w:t>
      </w:r>
      <w:r>
        <w:rPr>
          <w:rFonts w:ascii="Times New Roman" w:hAnsi="Times New Roman" w:cs="Times New Roman"/>
          <w:sz w:val="24"/>
          <w:szCs w:val="24"/>
        </w:rPr>
        <w:t>2021г.</w:t>
      </w:r>
    </w:p>
    <w:p w:rsidR="000D0EFC" w:rsidRPr="00FB5F4B" w:rsidRDefault="000D0EFC" w:rsidP="000D0EF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DA3AD5">
        <w:rPr>
          <w:rFonts w:ascii="Times New Roman" w:hAnsi="Times New Roman" w:cs="Times New Roman"/>
          <w:sz w:val="24"/>
          <w:szCs w:val="24"/>
        </w:rPr>
        <w:t xml:space="preserve"> 801-р</w:t>
      </w:r>
      <w:bookmarkStart w:id="0" w:name="_GoBack"/>
      <w:bookmarkEnd w:id="0"/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FB5F4B">
        <w:rPr>
          <w:rFonts w:ascii="Times New Roman" w:hAnsi="Times New Roman" w:cs="Times New Roman"/>
          <w:sz w:val="24"/>
          <w:szCs w:val="24"/>
        </w:rPr>
        <w:t>ПОЛОЖЕНИЕ</w:t>
      </w:r>
    </w:p>
    <w:p w:rsidR="000D0EFC" w:rsidRPr="00FB5F4B" w:rsidRDefault="000D0EFC" w:rsidP="000D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ОТДЕЛЕ БУХГАЛТЕРСКОГО УЧЕТА И ОТЧЕТНОСТИ АДМИНИСТРАЦИИ ДЯТЬКОВСКОГО РАЙОНА</w:t>
      </w:r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Настоящее Положение устанавливает порядок организации 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отдела бухгалтерского учета и отчетности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 администрации Дятьковского района (далее - </w:t>
      </w:r>
      <w:r>
        <w:rPr>
          <w:rFonts w:ascii="Times New Roman" w:eastAsia="Calibri" w:hAnsi="Times New Roman" w:cs="Times New Roman"/>
          <w:sz w:val="24"/>
          <w:szCs w:val="24"/>
        </w:rPr>
        <w:t>отдел</w:t>
      </w:r>
      <w:r w:rsidRPr="00B56417">
        <w:rPr>
          <w:rFonts w:ascii="Times New Roman" w:eastAsia="Calibri" w:hAnsi="Times New Roman" w:cs="Times New Roman"/>
          <w:sz w:val="24"/>
          <w:szCs w:val="24"/>
        </w:rPr>
        <w:t>), определяет его цели, задачи, функции, права и ответственность.</w:t>
      </w:r>
    </w:p>
    <w:p w:rsidR="000D0EFC" w:rsidRPr="003B7039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Отдел бухгалтерского учета и отчетности</w:t>
      </w:r>
      <w:r w:rsidRPr="00B56417">
        <w:rPr>
          <w:rFonts w:ascii="Times New Roman" w:hAnsi="Times New Roman" w:cs="Times New Roman"/>
          <w:sz w:val="24"/>
          <w:szCs w:val="24"/>
        </w:rPr>
        <w:t xml:space="preserve"> администрации Дятьковского района является </w:t>
      </w:r>
      <w:r w:rsidRPr="003B7039">
        <w:rPr>
          <w:rFonts w:ascii="Times New Roman" w:hAnsi="Times New Roman" w:cs="Times New Roman"/>
          <w:sz w:val="24"/>
          <w:szCs w:val="24"/>
        </w:rPr>
        <w:t>структурным подразделением администрации Дятьковского района, осуществляющим организацию бухучёта хозяйственно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B7039">
        <w:rPr>
          <w:rFonts w:ascii="Times New Roman" w:hAnsi="Times New Roman" w:cs="Times New Roman"/>
          <w:sz w:val="24"/>
          <w:szCs w:val="24"/>
        </w:rPr>
        <w:softHyphen/>
        <w:t>финанс</w:t>
      </w:r>
      <w:r>
        <w:rPr>
          <w:rFonts w:ascii="Times New Roman" w:hAnsi="Times New Roman" w:cs="Times New Roman"/>
          <w:sz w:val="24"/>
          <w:szCs w:val="24"/>
        </w:rPr>
        <w:t xml:space="preserve">овой деятельности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039">
        <w:rPr>
          <w:rFonts w:ascii="Times New Roman" w:hAnsi="Times New Roman" w:cs="Times New Roman"/>
          <w:sz w:val="24"/>
          <w:szCs w:val="24"/>
        </w:rPr>
        <w:t>экономным использованием материальных, трудовых и финансовых ресурсов, сохранностью собственности учреждения.</w:t>
      </w:r>
    </w:p>
    <w:p w:rsidR="000D0EFC" w:rsidRPr="00B56417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Pr="00B56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подотчетен и подконтролен непосредственно </w:t>
      </w:r>
      <w:r w:rsidRPr="00B5641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Дятьковского района.</w:t>
      </w: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>
        <w:rPr>
          <w:rFonts w:ascii="Times New Roman" w:eastAsia="Calibri" w:hAnsi="Times New Roman" w:cs="Times New Roman"/>
          <w:sz w:val="24"/>
          <w:szCs w:val="24"/>
        </w:rPr>
        <w:t>Отдел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 возглавляет </w:t>
      </w:r>
      <w:r>
        <w:rPr>
          <w:rFonts w:ascii="Times New Roman" w:eastAsia="Calibri" w:hAnsi="Times New Roman" w:cs="Times New Roman"/>
          <w:sz w:val="24"/>
          <w:szCs w:val="24"/>
        </w:rPr>
        <w:t>начальник отдела</w:t>
      </w:r>
      <w:r w:rsidRPr="00B56417">
        <w:rPr>
          <w:rFonts w:ascii="Times New Roman" w:eastAsia="Calibri" w:hAnsi="Times New Roman" w:cs="Times New Roman"/>
          <w:sz w:val="24"/>
          <w:szCs w:val="24"/>
        </w:rPr>
        <w:t xml:space="preserve">, который назначается на должность и освобождается от должности  главой администрации. </w:t>
      </w:r>
      <w:r>
        <w:rPr>
          <w:rFonts w:ascii="Times New Roman" w:eastAsia="Calibri" w:hAnsi="Times New Roman" w:cs="Times New Roman"/>
          <w:sz w:val="24"/>
          <w:szCs w:val="24"/>
        </w:rPr>
        <w:t>Начальник отдела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организует работу </w:t>
      </w:r>
      <w:r>
        <w:rPr>
          <w:rFonts w:ascii="Times New Roman" w:eastAsia="Calibri" w:hAnsi="Times New Roman" w:cs="Times New Roman"/>
          <w:sz w:val="24"/>
          <w:szCs w:val="24"/>
        </w:rPr>
        <w:t>отдела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настоящим положением и должностными инструкциями.</w:t>
      </w:r>
    </w:p>
    <w:p w:rsidR="000D0EFC" w:rsidRPr="004A72C5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76B8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Отдел</w:t>
      </w:r>
      <w:r w:rsidRPr="006676B8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 другими структурными подразделениями 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власти, учреждениями и организациями всех </w:t>
      </w:r>
      <w:r w:rsidRPr="004A72C5">
        <w:rPr>
          <w:rFonts w:ascii="Times New Roman" w:eastAsia="Calibri" w:hAnsi="Times New Roman" w:cs="Times New Roman"/>
          <w:sz w:val="24"/>
          <w:szCs w:val="24"/>
        </w:rPr>
        <w:t>форм собственности, расположенными на территории Дятьковского муниципального района.</w:t>
      </w:r>
    </w:p>
    <w:p w:rsidR="000D0EFC" w:rsidRPr="004A72C5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4A72C5" w:rsidRDefault="000D0EFC" w:rsidP="000D0EF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A72C5">
        <w:rPr>
          <w:rFonts w:ascii="Times New Roman" w:hAnsi="Times New Roman" w:cs="Times New Roman"/>
          <w:sz w:val="24"/>
          <w:szCs w:val="24"/>
        </w:rPr>
        <w:t>II. Основные задачи</w:t>
      </w:r>
    </w:p>
    <w:p w:rsidR="000D0EFC" w:rsidRPr="004A72C5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4A72C5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2C5">
        <w:rPr>
          <w:rFonts w:ascii="Times New Roman" w:hAnsi="Times New Roman" w:cs="Times New Roman"/>
          <w:sz w:val="24"/>
          <w:szCs w:val="24"/>
        </w:rPr>
        <w:t>Основными задачами Отдела являются:</w:t>
      </w:r>
    </w:p>
    <w:p w:rsidR="000D0EFC" w:rsidRPr="004A72C5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 w:rsidRPr="004A72C5">
        <w:rPr>
          <w:sz w:val="24"/>
          <w:szCs w:val="24"/>
        </w:rPr>
        <w:t>2.1. Обеспеч</w:t>
      </w:r>
      <w:r>
        <w:rPr>
          <w:sz w:val="24"/>
          <w:szCs w:val="24"/>
        </w:rPr>
        <w:t>ение</w:t>
      </w:r>
      <w:r w:rsidRPr="004A72C5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я</w:t>
      </w:r>
      <w:r w:rsidRPr="004A72C5">
        <w:rPr>
          <w:sz w:val="24"/>
          <w:szCs w:val="24"/>
        </w:rPr>
        <w:t>: за законностью, своевременностью и правильность</w:t>
      </w:r>
      <w:r>
        <w:rPr>
          <w:sz w:val="24"/>
          <w:szCs w:val="24"/>
        </w:rPr>
        <w:t>ю</w:t>
      </w:r>
      <w:r w:rsidRPr="004A72C5">
        <w:rPr>
          <w:sz w:val="24"/>
          <w:szCs w:val="24"/>
        </w:rPr>
        <w:t xml:space="preserve"> оформления документов; расчетами по заработной плате с работниками учреждений; правильным начислением и перечислением платежей в государственный </w:t>
      </w:r>
      <w:r>
        <w:rPr>
          <w:sz w:val="24"/>
          <w:szCs w:val="24"/>
        </w:rPr>
        <w:t>бюджет, единый социальный налог.</w:t>
      </w:r>
    </w:p>
    <w:p w:rsidR="000D0EFC" w:rsidRPr="004A72C5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 w:rsidRPr="004A72C5">
        <w:rPr>
          <w:sz w:val="24"/>
          <w:szCs w:val="24"/>
        </w:rPr>
        <w:t>2.</w:t>
      </w:r>
      <w:r>
        <w:rPr>
          <w:sz w:val="24"/>
          <w:szCs w:val="24"/>
        </w:rPr>
        <w:t xml:space="preserve">2. </w:t>
      </w:r>
      <w:r w:rsidRPr="004A72C5">
        <w:rPr>
          <w:sz w:val="24"/>
          <w:szCs w:val="24"/>
        </w:rPr>
        <w:t>участ</w:t>
      </w:r>
      <w:r>
        <w:rPr>
          <w:sz w:val="24"/>
          <w:szCs w:val="24"/>
        </w:rPr>
        <w:t>ие</w:t>
      </w:r>
      <w:r w:rsidRPr="004A72C5">
        <w:rPr>
          <w:sz w:val="24"/>
          <w:szCs w:val="24"/>
        </w:rPr>
        <w:t xml:space="preserve"> в проведении экономического анализа хозяйственно-финансовой деятельности по данным бухучёта и отчётности, устранение незаконного расходования средств (т</w:t>
      </w:r>
      <w:r>
        <w:rPr>
          <w:sz w:val="24"/>
          <w:szCs w:val="24"/>
        </w:rPr>
        <w:t>оварно-материальных и денежных).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4A72C5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4A72C5">
        <w:rPr>
          <w:sz w:val="24"/>
          <w:szCs w:val="24"/>
        </w:rPr>
        <w:t>участ</w:t>
      </w:r>
      <w:r>
        <w:rPr>
          <w:sz w:val="24"/>
          <w:szCs w:val="24"/>
        </w:rPr>
        <w:t>ие</w:t>
      </w:r>
      <w:r w:rsidRPr="004A72C5">
        <w:rPr>
          <w:sz w:val="24"/>
          <w:szCs w:val="24"/>
        </w:rPr>
        <w:t xml:space="preserve"> в оформлении документов по недостачам и хищениям денежных средств и товарно-материальных ценностей.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4A72C5">
        <w:rPr>
          <w:sz w:val="24"/>
          <w:szCs w:val="24"/>
        </w:rPr>
        <w:t>Соблюдение штатной, финансовой дисциплины, смет административно-хозяйственных и других расходов, законности списания с бухгалтерского баланса недостач, дебиторской задолженности и других потерь.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2.5.</w:t>
      </w:r>
      <w:r w:rsidRPr="004A72C5">
        <w:rPr>
          <w:sz w:val="24"/>
          <w:szCs w:val="24"/>
        </w:rPr>
        <w:t xml:space="preserve"> Оказание методической помощи работникам подраздел</w:t>
      </w:r>
      <w:r>
        <w:rPr>
          <w:sz w:val="24"/>
          <w:szCs w:val="24"/>
        </w:rPr>
        <w:t xml:space="preserve">ений, учреждений по </w:t>
      </w:r>
      <w:r w:rsidRPr="004A72C5">
        <w:rPr>
          <w:sz w:val="24"/>
          <w:szCs w:val="24"/>
        </w:rPr>
        <w:t>вопросам бухгалтерского учёта, контроля, бухгалтерской отчётности и аналитического анализа.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</w:t>
      </w:r>
      <w:r w:rsidRPr="004A72C5">
        <w:rPr>
          <w:sz w:val="24"/>
          <w:szCs w:val="24"/>
        </w:rPr>
        <w:t xml:space="preserve"> Формир</w:t>
      </w:r>
      <w:r>
        <w:rPr>
          <w:sz w:val="24"/>
          <w:szCs w:val="24"/>
        </w:rPr>
        <w:t>ование</w:t>
      </w:r>
      <w:r w:rsidRPr="004A72C5">
        <w:rPr>
          <w:sz w:val="24"/>
          <w:szCs w:val="24"/>
        </w:rPr>
        <w:t xml:space="preserve"> в соответствии с законодательством о бухучёте учётн</w:t>
      </w:r>
      <w:r>
        <w:rPr>
          <w:sz w:val="24"/>
          <w:szCs w:val="24"/>
        </w:rPr>
        <w:t>ой</w:t>
      </w:r>
      <w:r w:rsidRPr="004A72C5">
        <w:rPr>
          <w:sz w:val="24"/>
          <w:szCs w:val="24"/>
        </w:rPr>
        <w:t xml:space="preserve"> политик</w:t>
      </w:r>
      <w:r>
        <w:rPr>
          <w:sz w:val="24"/>
          <w:szCs w:val="24"/>
        </w:rPr>
        <w:t>и</w:t>
      </w:r>
      <w:r w:rsidRPr="004A72C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A72C5">
        <w:rPr>
          <w:sz w:val="24"/>
          <w:szCs w:val="24"/>
        </w:rPr>
        <w:t>исходя из структуры и особенностей деятельности учреждения, необходимости обеспече</w:t>
      </w:r>
      <w:r>
        <w:rPr>
          <w:sz w:val="24"/>
          <w:szCs w:val="24"/>
        </w:rPr>
        <w:t>ния его финансовой устойчивости.</w:t>
      </w:r>
    </w:p>
    <w:p w:rsidR="000D0EFC" w:rsidRPr="004A72C5" w:rsidRDefault="000D0EFC" w:rsidP="000D0EFC">
      <w:pPr>
        <w:pStyle w:val="40"/>
        <w:shd w:val="clear" w:color="auto" w:fill="auto"/>
        <w:spacing w:before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4A72C5">
        <w:rPr>
          <w:color w:val="000000"/>
          <w:sz w:val="24"/>
          <w:szCs w:val="24"/>
          <w:lang w:eastAsia="ru-RU" w:bidi="ru-RU"/>
        </w:rPr>
        <w:t>планировани</w:t>
      </w:r>
      <w:r>
        <w:rPr>
          <w:color w:val="000000"/>
          <w:sz w:val="24"/>
          <w:szCs w:val="24"/>
          <w:lang w:eastAsia="ru-RU" w:bidi="ru-RU"/>
        </w:rPr>
        <w:t>е</w:t>
      </w:r>
      <w:r w:rsidRPr="004A72C5">
        <w:rPr>
          <w:color w:val="000000"/>
          <w:sz w:val="24"/>
          <w:szCs w:val="24"/>
          <w:lang w:eastAsia="ru-RU" w:bidi="ru-RU"/>
        </w:rPr>
        <w:t xml:space="preserve"> расходов на содержание аппарата управления администрации </w:t>
      </w:r>
      <w:r w:rsidRPr="004A72C5">
        <w:rPr>
          <w:color w:val="000000"/>
          <w:sz w:val="24"/>
          <w:szCs w:val="24"/>
          <w:lang w:eastAsia="ru-RU" w:bidi="ru-RU"/>
        </w:rPr>
        <w:lastRenderedPageBreak/>
        <w:t>Д</w:t>
      </w:r>
      <w:r>
        <w:rPr>
          <w:color w:val="000000"/>
          <w:sz w:val="24"/>
          <w:szCs w:val="24"/>
          <w:lang w:eastAsia="ru-RU" w:bidi="ru-RU"/>
        </w:rPr>
        <w:t>ятьковского района, мероприятий.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right="7" w:firstLine="540"/>
        <w:jc w:val="both"/>
        <w:rPr>
          <w:sz w:val="24"/>
          <w:szCs w:val="24"/>
        </w:rPr>
      </w:pPr>
      <w:r>
        <w:rPr>
          <w:sz w:val="24"/>
          <w:szCs w:val="24"/>
        </w:rPr>
        <w:t>2.8</w:t>
      </w:r>
      <w:r w:rsidRPr="004A72C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A72C5">
        <w:rPr>
          <w:color w:val="000000"/>
          <w:sz w:val="24"/>
          <w:szCs w:val="24"/>
          <w:lang w:eastAsia="ru-RU" w:bidi="ru-RU"/>
        </w:rPr>
        <w:t>составление смет доходов и расходов, расчетов к ним, учет расчетов с поставщиками и подрядчиками.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right="7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2.9. </w:t>
      </w:r>
      <w:r w:rsidRPr="004A72C5">
        <w:rPr>
          <w:rFonts w:eastAsia="Arial Unicode MS"/>
          <w:color w:val="000000"/>
          <w:sz w:val="24"/>
          <w:szCs w:val="24"/>
          <w:lang w:eastAsia="ru-RU" w:bidi="ru-RU"/>
        </w:rPr>
        <w:t>Взаимодейст</w:t>
      </w:r>
      <w:r>
        <w:rPr>
          <w:rFonts w:eastAsia="Arial Unicode MS"/>
          <w:color w:val="000000"/>
          <w:sz w:val="24"/>
          <w:szCs w:val="24"/>
          <w:lang w:eastAsia="ru-RU" w:bidi="ru-RU"/>
        </w:rPr>
        <w:t>вие</w:t>
      </w:r>
      <w:r w:rsidRPr="004A72C5">
        <w:rPr>
          <w:rFonts w:eastAsia="Arial Unicode MS"/>
          <w:color w:val="000000"/>
          <w:sz w:val="24"/>
          <w:szCs w:val="24"/>
          <w:lang w:eastAsia="ru-RU" w:bidi="ru-RU"/>
        </w:rPr>
        <w:t xml:space="preserve"> в работе со специалистами финансового отдела Дятьковского района, отделения по </w:t>
      </w:r>
      <w:proofErr w:type="spellStart"/>
      <w:r w:rsidRPr="004A72C5">
        <w:rPr>
          <w:rFonts w:eastAsia="Arial Unicode MS"/>
          <w:color w:val="000000"/>
          <w:sz w:val="24"/>
          <w:szCs w:val="24"/>
          <w:lang w:eastAsia="ru-RU" w:bidi="ru-RU"/>
        </w:rPr>
        <w:t>Дятьковскому</w:t>
      </w:r>
      <w:proofErr w:type="spellEnd"/>
      <w:r w:rsidRPr="004A72C5">
        <w:rPr>
          <w:rFonts w:eastAsia="Arial Unicode MS"/>
          <w:color w:val="000000"/>
          <w:sz w:val="24"/>
          <w:szCs w:val="24"/>
          <w:lang w:eastAsia="ru-RU" w:bidi="ru-RU"/>
        </w:rPr>
        <w:t xml:space="preserve"> району УФК и работниками структурных подразделений администрации.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right="7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sz w:val="24"/>
          <w:szCs w:val="24"/>
        </w:rPr>
        <w:t>2.10.</w:t>
      </w:r>
      <w:r w:rsidRPr="004A72C5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ведение </w:t>
      </w:r>
      <w:r w:rsidRPr="004A72C5">
        <w:rPr>
          <w:color w:val="000000"/>
          <w:sz w:val="24"/>
          <w:szCs w:val="24"/>
          <w:lang w:eastAsia="ru-RU" w:bidi="ru-RU"/>
        </w:rPr>
        <w:t>учет</w:t>
      </w:r>
      <w:r>
        <w:rPr>
          <w:color w:val="000000"/>
          <w:sz w:val="24"/>
          <w:szCs w:val="24"/>
          <w:lang w:eastAsia="ru-RU" w:bidi="ru-RU"/>
        </w:rPr>
        <w:t>а</w:t>
      </w:r>
      <w:r w:rsidRPr="004A72C5">
        <w:rPr>
          <w:color w:val="000000"/>
          <w:sz w:val="24"/>
          <w:szCs w:val="24"/>
          <w:lang w:eastAsia="ru-RU" w:bidi="ru-RU"/>
        </w:rPr>
        <w:t xml:space="preserve"> основных</w:t>
      </w:r>
      <w:r>
        <w:rPr>
          <w:color w:val="000000"/>
          <w:sz w:val="24"/>
          <w:szCs w:val="24"/>
          <w:lang w:eastAsia="ru-RU" w:bidi="ru-RU"/>
        </w:rPr>
        <w:t xml:space="preserve"> средств и материальных запасов.</w:t>
      </w:r>
    </w:p>
    <w:p w:rsidR="000D0EFC" w:rsidRDefault="000D0EFC" w:rsidP="000D0EFC">
      <w:pPr>
        <w:pStyle w:val="40"/>
        <w:shd w:val="clear" w:color="auto" w:fill="auto"/>
        <w:spacing w:before="0" w:line="240" w:lineRule="auto"/>
        <w:ind w:right="7" w:firstLine="54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2.11.</w:t>
      </w:r>
      <w:r w:rsidRPr="004A72C5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>п</w:t>
      </w:r>
      <w:r w:rsidRPr="004A72C5">
        <w:rPr>
          <w:color w:val="000000"/>
          <w:sz w:val="24"/>
          <w:szCs w:val="24"/>
          <w:lang w:eastAsia="ru-RU" w:bidi="ru-RU"/>
        </w:rPr>
        <w:t xml:space="preserve">роведение инвентаризаций в учреждениях обслуживаемых отделом бухгалтерского учета </w:t>
      </w:r>
      <w:r>
        <w:rPr>
          <w:color w:val="000000"/>
          <w:sz w:val="24"/>
          <w:szCs w:val="24"/>
          <w:lang w:eastAsia="ru-RU" w:bidi="ru-RU"/>
        </w:rPr>
        <w:t>и отчетности.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rFonts w:eastAsia="Arial Unicode MS"/>
          <w:color w:val="000000"/>
          <w:sz w:val="24"/>
          <w:szCs w:val="24"/>
          <w:lang w:eastAsia="ru-RU" w:bidi="ru-RU"/>
        </w:rPr>
        <w:t xml:space="preserve">2.12. </w:t>
      </w:r>
      <w:proofErr w:type="gramStart"/>
      <w:r w:rsidRPr="004A72C5">
        <w:rPr>
          <w:color w:val="000000"/>
          <w:sz w:val="24"/>
          <w:szCs w:val="24"/>
          <w:lang w:eastAsia="ru-RU" w:bidi="ru-RU"/>
        </w:rPr>
        <w:t>контрол</w:t>
      </w:r>
      <w:r>
        <w:rPr>
          <w:color w:val="000000"/>
          <w:sz w:val="24"/>
          <w:szCs w:val="24"/>
          <w:lang w:eastAsia="ru-RU" w:bidi="ru-RU"/>
        </w:rPr>
        <w:t>ь за</w:t>
      </w:r>
      <w:proofErr w:type="gramEnd"/>
      <w:r w:rsidRPr="004A72C5">
        <w:rPr>
          <w:color w:val="000000"/>
          <w:sz w:val="24"/>
          <w:szCs w:val="24"/>
          <w:lang w:eastAsia="ru-RU" w:bidi="ru-RU"/>
        </w:rPr>
        <w:t xml:space="preserve"> использование</w:t>
      </w:r>
      <w:r>
        <w:rPr>
          <w:color w:val="000000"/>
          <w:sz w:val="24"/>
          <w:szCs w:val="24"/>
          <w:lang w:eastAsia="ru-RU" w:bidi="ru-RU"/>
        </w:rPr>
        <w:t>м</w:t>
      </w:r>
      <w:r w:rsidRPr="004A72C5">
        <w:rPr>
          <w:color w:val="000000"/>
          <w:sz w:val="24"/>
          <w:szCs w:val="24"/>
          <w:lang w:eastAsia="ru-RU" w:bidi="ru-RU"/>
        </w:rPr>
        <w:t xml:space="preserve"> и выбыти</w:t>
      </w:r>
      <w:r>
        <w:rPr>
          <w:color w:val="000000"/>
          <w:sz w:val="24"/>
          <w:szCs w:val="24"/>
          <w:lang w:eastAsia="ru-RU" w:bidi="ru-RU"/>
        </w:rPr>
        <w:t>ем материальных ценностей.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2.13. осуществление</w:t>
      </w:r>
      <w:r w:rsidRPr="004A72C5">
        <w:rPr>
          <w:color w:val="000000"/>
          <w:sz w:val="24"/>
          <w:szCs w:val="24"/>
          <w:lang w:eastAsia="ru-RU" w:bidi="ru-RU"/>
        </w:rPr>
        <w:t xml:space="preserve"> учет</w:t>
      </w:r>
      <w:r>
        <w:rPr>
          <w:color w:val="000000"/>
          <w:sz w:val="24"/>
          <w:szCs w:val="24"/>
          <w:lang w:eastAsia="ru-RU" w:bidi="ru-RU"/>
        </w:rPr>
        <w:t>а</w:t>
      </w:r>
      <w:r w:rsidRPr="004A72C5">
        <w:rPr>
          <w:color w:val="000000"/>
          <w:sz w:val="24"/>
          <w:szCs w:val="24"/>
          <w:lang w:eastAsia="ru-RU" w:bidi="ru-RU"/>
        </w:rPr>
        <w:t xml:space="preserve"> расчетов с поставщиками, регистрацией муниципальных контрактов и соглашений.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2.14.</w:t>
      </w:r>
      <w:r w:rsidRPr="004A72C5"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t xml:space="preserve">осуществление </w:t>
      </w:r>
      <w:r w:rsidRPr="004A72C5">
        <w:rPr>
          <w:color w:val="000000"/>
          <w:sz w:val="24"/>
          <w:szCs w:val="24"/>
          <w:lang w:eastAsia="ru-RU" w:bidi="ru-RU"/>
        </w:rPr>
        <w:t>учет</w:t>
      </w:r>
      <w:r>
        <w:rPr>
          <w:color w:val="000000"/>
          <w:sz w:val="24"/>
          <w:szCs w:val="24"/>
          <w:lang w:eastAsia="ru-RU" w:bidi="ru-RU"/>
        </w:rPr>
        <w:t>а</w:t>
      </w:r>
      <w:r w:rsidRPr="004A72C5">
        <w:rPr>
          <w:color w:val="000000"/>
          <w:sz w:val="24"/>
          <w:szCs w:val="24"/>
          <w:lang w:eastAsia="ru-RU" w:bidi="ru-RU"/>
        </w:rPr>
        <w:t xml:space="preserve"> операций по лицевым счетам открытых в управлении федерального казначейства казенным и бюджетным учреждениям обслуживающих отделом бухгалтерского учета и отчетности, подготовкой и печать докум</w:t>
      </w:r>
      <w:r>
        <w:rPr>
          <w:color w:val="000000"/>
          <w:sz w:val="24"/>
          <w:szCs w:val="24"/>
          <w:lang w:eastAsia="ru-RU" w:bidi="ru-RU"/>
        </w:rPr>
        <w:t>ентов в органы казначейства для</w:t>
      </w:r>
      <w:r w:rsidRPr="004A72C5">
        <w:rPr>
          <w:color w:val="000000"/>
          <w:sz w:val="24"/>
          <w:szCs w:val="24"/>
          <w:lang w:eastAsia="ru-RU" w:bidi="ru-RU"/>
        </w:rPr>
        <w:t xml:space="preserve"> проведения кассового исполнения сметы администрации Дятьковского района, бюджетных учреждений, учет поступлений доходов от администратора доходов. Составление налоговой декларации по налогу на прибыль</w:t>
      </w:r>
      <w:r>
        <w:rPr>
          <w:color w:val="000000"/>
          <w:sz w:val="24"/>
          <w:szCs w:val="24"/>
          <w:lang w:eastAsia="ru-RU" w:bidi="ru-RU"/>
        </w:rPr>
        <w:t xml:space="preserve"> и НДС</w:t>
      </w:r>
      <w:r w:rsidRPr="004A72C5">
        <w:rPr>
          <w:color w:val="000000"/>
          <w:sz w:val="24"/>
          <w:szCs w:val="24"/>
          <w:lang w:eastAsia="ru-RU" w:bidi="ru-RU"/>
        </w:rPr>
        <w:t>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2.15.</w:t>
      </w:r>
      <w:r w:rsidRPr="004A72C5">
        <w:rPr>
          <w:color w:val="000000"/>
          <w:sz w:val="24"/>
          <w:szCs w:val="24"/>
          <w:lang w:eastAsia="ru-RU" w:bidi="ru-RU"/>
        </w:rPr>
        <w:t xml:space="preserve"> Составление смет доходов и расходов, расчетов к ним, бюджетных учреждений обслуживаемых отделом бухгалтерского учета и отчетности.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2.16. </w:t>
      </w:r>
      <w:r w:rsidRPr="004A72C5">
        <w:rPr>
          <w:color w:val="000000"/>
          <w:sz w:val="24"/>
          <w:szCs w:val="24"/>
          <w:lang w:eastAsia="ru-RU" w:bidi="ru-RU"/>
        </w:rPr>
        <w:t>Составление штатного расписания работников администрации Дятьковского района.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2.17. </w:t>
      </w:r>
      <w:r w:rsidRPr="004A72C5">
        <w:rPr>
          <w:color w:val="000000"/>
          <w:sz w:val="24"/>
          <w:szCs w:val="24"/>
          <w:lang w:eastAsia="ru-RU" w:bidi="ru-RU"/>
        </w:rPr>
        <w:t>Составление ежемесячного анализа использования бюджетных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A72C5">
        <w:rPr>
          <w:color w:val="000000"/>
          <w:sz w:val="24"/>
          <w:szCs w:val="24"/>
          <w:lang w:eastAsia="ru-RU" w:bidi="ru-RU"/>
        </w:rPr>
        <w:t>средств, выделенных на содержание бюджетных</w:t>
      </w:r>
      <w:r w:rsidRPr="004A72C5">
        <w:rPr>
          <w:color w:val="000000"/>
          <w:sz w:val="24"/>
          <w:szCs w:val="24"/>
          <w:lang w:eastAsia="ru-RU" w:bidi="ru-RU"/>
        </w:rPr>
        <w:tab/>
        <w:t>учреждений</w:t>
      </w:r>
      <w:r>
        <w:rPr>
          <w:color w:val="000000"/>
          <w:sz w:val="24"/>
          <w:szCs w:val="24"/>
          <w:lang w:eastAsia="ru-RU" w:bidi="ru-RU"/>
        </w:rPr>
        <w:t xml:space="preserve">, обслуживаемых отделом </w:t>
      </w:r>
      <w:r w:rsidRPr="004A72C5">
        <w:rPr>
          <w:color w:val="000000"/>
          <w:sz w:val="24"/>
          <w:szCs w:val="24"/>
          <w:lang w:eastAsia="ru-RU" w:bidi="ru-RU"/>
        </w:rPr>
        <w:t>бухгалтерского учета и отчетности.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2.18. </w:t>
      </w:r>
      <w:r w:rsidRPr="004A72C5">
        <w:rPr>
          <w:color w:val="000000"/>
          <w:sz w:val="24"/>
          <w:szCs w:val="24"/>
          <w:lang w:eastAsia="ru-RU" w:bidi="ru-RU"/>
        </w:rPr>
        <w:t>Составление ежемесячного кассового плана на выплату заработной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A72C5">
        <w:rPr>
          <w:color w:val="000000"/>
          <w:sz w:val="24"/>
          <w:szCs w:val="24"/>
          <w:lang w:eastAsia="ru-RU" w:bidi="ru-RU"/>
        </w:rPr>
        <w:t>платы работников</w:t>
      </w:r>
      <w:r w:rsidRPr="004A72C5">
        <w:rPr>
          <w:color w:val="000000"/>
          <w:sz w:val="24"/>
          <w:szCs w:val="24"/>
          <w:lang w:eastAsia="ru-RU" w:bidi="ru-RU"/>
        </w:rPr>
        <w:tab/>
        <w:t>и содержания бюджетных</w:t>
      </w:r>
      <w:r w:rsidRPr="004A72C5">
        <w:rPr>
          <w:color w:val="000000"/>
          <w:sz w:val="24"/>
          <w:szCs w:val="24"/>
          <w:lang w:eastAsia="ru-RU" w:bidi="ru-RU"/>
        </w:rPr>
        <w:tab/>
        <w:t>учреждений,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A72C5">
        <w:rPr>
          <w:color w:val="000000"/>
          <w:sz w:val="24"/>
          <w:szCs w:val="24"/>
          <w:lang w:eastAsia="ru-RU" w:bidi="ru-RU"/>
        </w:rPr>
        <w:t>обслуживаемых отделом бухгалтерского учета и отчетности.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2.19. </w:t>
      </w:r>
      <w:r w:rsidRPr="004A72C5">
        <w:rPr>
          <w:color w:val="000000"/>
          <w:sz w:val="24"/>
          <w:szCs w:val="24"/>
          <w:lang w:eastAsia="ru-RU" w:bidi="ru-RU"/>
        </w:rPr>
        <w:t>Составление отчета формы 14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A72C5">
        <w:rPr>
          <w:color w:val="000000"/>
          <w:sz w:val="24"/>
          <w:szCs w:val="24"/>
          <w:lang w:eastAsia="ru-RU" w:bidi="ru-RU"/>
        </w:rPr>
        <w:t xml:space="preserve">- </w:t>
      </w:r>
      <w:proofErr w:type="spellStart"/>
      <w:r w:rsidRPr="004A72C5">
        <w:rPr>
          <w:color w:val="000000"/>
          <w:sz w:val="24"/>
          <w:szCs w:val="24"/>
          <w:lang w:eastAsia="ru-RU" w:bidi="ru-RU"/>
        </w:rPr>
        <w:t>бюдж</w:t>
      </w:r>
      <w:proofErr w:type="spellEnd"/>
      <w:r w:rsidRPr="004A72C5">
        <w:rPr>
          <w:color w:val="000000"/>
          <w:sz w:val="24"/>
          <w:szCs w:val="24"/>
          <w:lang w:eastAsia="ru-RU" w:bidi="ru-RU"/>
        </w:rPr>
        <w:t>. и соблюдения нормативов на содержание муниципальных служащих.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2.20. </w:t>
      </w:r>
      <w:r w:rsidRPr="004A72C5">
        <w:rPr>
          <w:color w:val="000000"/>
          <w:sz w:val="24"/>
          <w:szCs w:val="24"/>
          <w:lang w:eastAsia="ru-RU" w:bidi="ru-RU"/>
        </w:rPr>
        <w:t>Составление соглашений и уведомлений об изменении лимитов бюджетных ассигнований бюджетных для учреждений обслуживаемых отделом бухгалтерского учета и отчетности.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2.21. </w:t>
      </w:r>
      <w:r w:rsidRPr="004A72C5">
        <w:rPr>
          <w:color w:val="000000"/>
          <w:sz w:val="24"/>
          <w:szCs w:val="24"/>
          <w:lang w:eastAsia="ru-RU" w:bidi="ru-RU"/>
        </w:rPr>
        <w:t>Подготовка расчетов и материалов по уточнению лимитов бюджетных учреждений обслуживаемых отделом бухгалтерского учета и отчетности на сессию районного Совета народных депутатов.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2.22. С</w:t>
      </w:r>
      <w:r w:rsidRPr="004A72C5">
        <w:rPr>
          <w:color w:val="000000"/>
          <w:sz w:val="24"/>
          <w:szCs w:val="24"/>
          <w:lang w:eastAsia="ru-RU" w:bidi="ru-RU"/>
        </w:rPr>
        <w:t>оставление информаций, по требованию финансового управления Дятьковского района.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2.23. </w:t>
      </w:r>
      <w:r w:rsidRPr="004A72C5">
        <w:rPr>
          <w:sz w:val="24"/>
          <w:szCs w:val="24"/>
        </w:rPr>
        <w:t>начислени</w:t>
      </w:r>
      <w:r>
        <w:rPr>
          <w:sz w:val="24"/>
          <w:szCs w:val="24"/>
        </w:rPr>
        <w:t>е</w:t>
      </w:r>
      <w:r w:rsidRPr="004A72C5">
        <w:rPr>
          <w:sz w:val="24"/>
          <w:szCs w:val="24"/>
        </w:rPr>
        <w:t xml:space="preserve"> и выплат</w:t>
      </w:r>
      <w:r>
        <w:rPr>
          <w:sz w:val="24"/>
          <w:szCs w:val="24"/>
        </w:rPr>
        <w:t>а</w:t>
      </w:r>
      <w:r w:rsidRPr="004A72C5">
        <w:rPr>
          <w:sz w:val="24"/>
          <w:szCs w:val="24"/>
        </w:rPr>
        <w:t xml:space="preserve"> заработной платы работникам администрации и структурным подразделениям,</w:t>
      </w:r>
    </w:p>
    <w:p w:rsidR="000D0EFC" w:rsidRDefault="000D0EFC" w:rsidP="000D0EFC">
      <w:pPr>
        <w:pStyle w:val="22"/>
        <w:shd w:val="clear" w:color="auto" w:fill="auto"/>
        <w:spacing w:before="0" w:line="240" w:lineRule="auto"/>
        <w:ind w:firstLine="54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2.24. </w:t>
      </w:r>
      <w:r w:rsidRPr="004A72C5">
        <w:rPr>
          <w:sz w:val="24"/>
          <w:szCs w:val="24"/>
        </w:rPr>
        <w:t>составление отчетов во внебюджетные фонды, финансовому управлению Дятьковского района, налоговую инспекци</w:t>
      </w:r>
      <w:r>
        <w:rPr>
          <w:sz w:val="24"/>
          <w:szCs w:val="24"/>
        </w:rPr>
        <w:t>ю</w:t>
      </w:r>
      <w:r w:rsidRPr="004A72C5">
        <w:rPr>
          <w:sz w:val="24"/>
          <w:szCs w:val="24"/>
        </w:rPr>
        <w:t>, органы статистики</w:t>
      </w:r>
      <w:r w:rsidRPr="004A72C5">
        <w:rPr>
          <w:color w:val="000000"/>
          <w:sz w:val="24"/>
          <w:szCs w:val="24"/>
          <w:lang w:eastAsia="ru-RU" w:bidi="ru-RU"/>
        </w:rPr>
        <w:t>.</w:t>
      </w:r>
    </w:p>
    <w:p w:rsidR="000D0EFC" w:rsidRPr="00B56417" w:rsidRDefault="000D0EFC" w:rsidP="000D0EFC">
      <w:pPr>
        <w:pStyle w:val="22"/>
        <w:shd w:val="clear" w:color="auto" w:fill="auto"/>
        <w:spacing w:before="0" w:line="240" w:lineRule="auto"/>
        <w:ind w:firstLine="1100"/>
        <w:rPr>
          <w:color w:val="000000"/>
          <w:sz w:val="24"/>
          <w:szCs w:val="24"/>
          <w:lang w:eastAsia="ru-RU" w:bidi="ru-RU"/>
        </w:rPr>
      </w:pPr>
    </w:p>
    <w:p w:rsidR="000D0EFC" w:rsidRPr="00F238AE" w:rsidRDefault="000D0EFC" w:rsidP="000D0EF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238AE">
        <w:rPr>
          <w:rFonts w:ascii="Times New Roman" w:hAnsi="Times New Roman" w:cs="Times New Roman"/>
          <w:sz w:val="24"/>
          <w:szCs w:val="24"/>
        </w:rPr>
        <w:t>III. Функции</w:t>
      </w:r>
    </w:p>
    <w:p w:rsidR="000D0EFC" w:rsidRPr="00F238AE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238AE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</w:t>
      </w:r>
      <w:r w:rsidRPr="00F238AE">
        <w:rPr>
          <w:rFonts w:ascii="Times New Roman" w:hAnsi="Times New Roman" w:cs="Times New Roman"/>
          <w:sz w:val="24"/>
          <w:szCs w:val="24"/>
        </w:rPr>
        <w:t xml:space="preserve"> в соответствии с возложенными на него задачами:</w:t>
      </w:r>
    </w:p>
    <w:p w:rsidR="000D0EFC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B2542E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яет</w:t>
      </w:r>
      <w:r w:rsidRPr="00B2542E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2542E">
        <w:rPr>
          <w:rFonts w:ascii="Times New Roman" w:hAnsi="Times New Roman" w:cs="Times New Roman"/>
          <w:sz w:val="24"/>
          <w:szCs w:val="24"/>
        </w:rPr>
        <w:t xml:space="preserve"> бухучёта хозяйственно-</w:t>
      </w:r>
      <w:r w:rsidRPr="00B2542E">
        <w:rPr>
          <w:rFonts w:ascii="Times New Roman" w:hAnsi="Times New Roman" w:cs="Times New Roman"/>
          <w:sz w:val="24"/>
          <w:szCs w:val="24"/>
        </w:rPr>
        <w:softHyphen/>
        <w:t xml:space="preserve">финансовой деятельности и </w:t>
      </w:r>
      <w:proofErr w:type="gramStart"/>
      <w:r w:rsidRPr="00B2542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542E">
        <w:rPr>
          <w:rFonts w:ascii="Times New Roman" w:hAnsi="Times New Roman" w:cs="Times New Roman"/>
          <w:sz w:val="24"/>
          <w:szCs w:val="24"/>
        </w:rPr>
        <w:t xml:space="preserve"> экономным использованием материальных</w:t>
      </w:r>
      <w:r w:rsidRPr="004A72C5">
        <w:rPr>
          <w:rFonts w:ascii="Times New Roman" w:hAnsi="Times New Roman" w:cs="Times New Roman"/>
          <w:sz w:val="24"/>
          <w:szCs w:val="24"/>
        </w:rPr>
        <w:t>, трудовых и финансовых ресурсов, сохран</w:t>
      </w:r>
      <w:r>
        <w:rPr>
          <w:rFonts w:ascii="Times New Roman" w:hAnsi="Times New Roman" w:cs="Times New Roman"/>
          <w:sz w:val="24"/>
          <w:szCs w:val="24"/>
        </w:rPr>
        <w:t>ностью собственности учреждения</w:t>
      </w:r>
      <w:r w:rsidRPr="00B56417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:rsidR="000D0EFC" w:rsidRPr="00B2542E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B2542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3.2. </w:t>
      </w:r>
      <w:r w:rsidRPr="00B2542E">
        <w:rPr>
          <w:rFonts w:ascii="Times New Roman" w:hAnsi="Times New Roman" w:cs="Times New Roman"/>
          <w:sz w:val="24"/>
          <w:szCs w:val="24"/>
        </w:rPr>
        <w:t>Обеспеч</w:t>
      </w:r>
      <w:r>
        <w:rPr>
          <w:rFonts w:ascii="Times New Roman" w:hAnsi="Times New Roman" w:cs="Times New Roman"/>
          <w:sz w:val="24"/>
          <w:szCs w:val="24"/>
        </w:rPr>
        <w:t>ивает</w:t>
      </w:r>
      <w:r w:rsidRPr="00B2542E">
        <w:rPr>
          <w:rFonts w:ascii="Times New Roman" w:hAnsi="Times New Roman" w:cs="Times New Roman"/>
          <w:sz w:val="24"/>
          <w:szCs w:val="24"/>
        </w:rPr>
        <w:t xml:space="preserve"> рациональн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2542E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2542E">
        <w:rPr>
          <w:rFonts w:ascii="Times New Roman" w:hAnsi="Times New Roman" w:cs="Times New Roman"/>
          <w:sz w:val="24"/>
          <w:szCs w:val="24"/>
        </w:rPr>
        <w:t xml:space="preserve"> учёта и отчётности в учрежден</w:t>
      </w:r>
      <w:proofErr w:type="gramStart"/>
      <w:r w:rsidRPr="00B2542E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B2542E">
        <w:rPr>
          <w:rFonts w:ascii="Times New Roman" w:hAnsi="Times New Roman" w:cs="Times New Roman"/>
          <w:sz w:val="24"/>
          <w:szCs w:val="24"/>
        </w:rPr>
        <w:t xml:space="preserve"> подразделениях</w:t>
      </w:r>
      <w:r w:rsidRPr="00B2542E">
        <w:rPr>
          <w:rFonts w:ascii="Times New Roman" w:hAnsi="Times New Roman" w:cs="Times New Roman"/>
          <w:color w:val="000000"/>
          <w:sz w:val="24"/>
          <w:szCs w:val="24"/>
          <w:lang w:bidi="ru-RU"/>
        </w:rPr>
        <w:t>;</w:t>
      </w:r>
    </w:p>
    <w:p w:rsidR="000D0EFC" w:rsidRPr="00B2542E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B2542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3.3. </w:t>
      </w:r>
      <w:r w:rsidRPr="00B2542E">
        <w:rPr>
          <w:rFonts w:ascii="Times New Roman" w:hAnsi="Times New Roman" w:cs="Times New Roman"/>
          <w:sz w:val="24"/>
          <w:szCs w:val="24"/>
        </w:rPr>
        <w:t>Органи</w:t>
      </w:r>
      <w:r>
        <w:rPr>
          <w:rFonts w:ascii="Times New Roman" w:hAnsi="Times New Roman" w:cs="Times New Roman"/>
          <w:sz w:val="24"/>
          <w:szCs w:val="24"/>
        </w:rPr>
        <w:t>зует</w:t>
      </w:r>
      <w:r w:rsidRPr="00B2542E">
        <w:rPr>
          <w:rFonts w:ascii="Times New Roman" w:hAnsi="Times New Roman" w:cs="Times New Roman"/>
          <w:sz w:val="24"/>
          <w:szCs w:val="24"/>
        </w:rPr>
        <w:t xml:space="preserve"> учет поступающих денежных средств, товарно-материальных ценностей и основных средств, своевременное отражение на счетах бухучёта операций, связанных с их движением, исполнением смет расходов. </w:t>
      </w:r>
    </w:p>
    <w:p w:rsidR="000D0EFC" w:rsidRPr="00B2542E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IV. Права</w:t>
      </w:r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Отделу</w:t>
      </w:r>
      <w:r w:rsidRPr="00FB5F4B">
        <w:rPr>
          <w:rFonts w:ascii="Times New Roman" w:hAnsi="Times New Roman" w:cs="Times New Roman"/>
          <w:sz w:val="24"/>
          <w:szCs w:val="24"/>
        </w:rPr>
        <w:t xml:space="preserve"> предоставляется право:</w:t>
      </w:r>
    </w:p>
    <w:p w:rsidR="000D0EFC" w:rsidRPr="00451304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1304">
        <w:rPr>
          <w:rFonts w:ascii="Times New Roman" w:hAnsi="Times New Roman" w:cs="Times New Roman"/>
          <w:sz w:val="24"/>
          <w:szCs w:val="24"/>
        </w:rPr>
        <w:t xml:space="preserve">4.1. Представлять администрацию района по всем вопросам, входящим в компетенцию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451304">
        <w:rPr>
          <w:rFonts w:ascii="Times New Roman" w:hAnsi="Times New Roman" w:cs="Times New Roman"/>
          <w:sz w:val="24"/>
          <w:szCs w:val="24"/>
        </w:rPr>
        <w:t>;</w:t>
      </w:r>
    </w:p>
    <w:p w:rsidR="000D0EFC" w:rsidRPr="00451304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304">
        <w:rPr>
          <w:rFonts w:ascii="Times New Roman" w:hAnsi="Times New Roman" w:cs="Times New Roman"/>
          <w:sz w:val="24"/>
          <w:szCs w:val="24"/>
        </w:rPr>
        <w:t xml:space="preserve">4.2. </w:t>
      </w:r>
      <w:r w:rsidRPr="00451304">
        <w:rPr>
          <w:rFonts w:ascii="Times New Roman" w:hAnsi="Times New Roman" w:cs="Times New Roman"/>
          <w:color w:val="000000"/>
          <w:sz w:val="24"/>
          <w:szCs w:val="24"/>
        </w:rPr>
        <w:t xml:space="preserve">Вносить в установленном порядке на рассмотрение главы администрации района проекты постановлений и распоряжений по вопросам, входящим в компетенцию </w:t>
      </w:r>
      <w:r>
        <w:rPr>
          <w:rFonts w:ascii="Times New Roman" w:hAnsi="Times New Roman" w:cs="Times New Roman"/>
          <w:color w:val="000000"/>
          <w:sz w:val="24"/>
          <w:szCs w:val="24"/>
        </w:rPr>
        <w:t>отдела</w:t>
      </w:r>
      <w:r w:rsidRPr="00451304">
        <w:rPr>
          <w:rFonts w:ascii="Times New Roman" w:hAnsi="Times New Roman" w:cs="Times New Roman"/>
          <w:color w:val="000000"/>
          <w:sz w:val="24"/>
          <w:szCs w:val="24"/>
        </w:rPr>
        <w:t>, осуществлять другие полномочия в соответствии с распоряжением главы администрации.</w:t>
      </w:r>
    </w:p>
    <w:p w:rsidR="000D0EFC" w:rsidRPr="00451304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1304">
        <w:rPr>
          <w:rFonts w:ascii="Times New Roman" w:hAnsi="Times New Roman" w:cs="Times New Roman"/>
          <w:color w:val="000000"/>
          <w:sz w:val="24"/>
          <w:szCs w:val="24"/>
        </w:rPr>
        <w:t>4.3. Запрашивать от юридических и физических лиц документы, необходимые для исполнения должностных обязанностей.</w:t>
      </w: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V. Организация работы</w:t>
      </w:r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FB5F4B">
        <w:rPr>
          <w:rFonts w:ascii="Times New Roman" w:hAnsi="Times New Roman" w:cs="Times New Roman"/>
          <w:sz w:val="24"/>
          <w:szCs w:val="24"/>
        </w:rPr>
        <w:t xml:space="preserve"> возглавляет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Pr="00FB5F4B">
        <w:rPr>
          <w:rFonts w:ascii="Times New Roman" w:hAnsi="Times New Roman" w:cs="Times New Roman"/>
          <w:sz w:val="24"/>
          <w:szCs w:val="24"/>
        </w:rPr>
        <w:t xml:space="preserve">, являющийся муниципальным служащим, исполняющим в порядке, определенном </w:t>
      </w:r>
      <w:hyperlink r:id="rId5" w:history="1">
        <w:r w:rsidRPr="00FB5F4B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FB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Дятьковского района</w:t>
      </w:r>
      <w:r w:rsidRPr="00FB5F4B">
        <w:rPr>
          <w:rFonts w:ascii="Times New Roman" w:hAnsi="Times New Roman" w:cs="Times New Roman"/>
          <w:sz w:val="24"/>
          <w:szCs w:val="24"/>
        </w:rPr>
        <w:t xml:space="preserve">, настоящим Положением, обязанности по должности муниципальной службы на постоянной профессиональной основе в сфере </w:t>
      </w:r>
      <w:r>
        <w:rPr>
          <w:rFonts w:ascii="Times New Roman" w:hAnsi="Times New Roman" w:cs="Times New Roman"/>
          <w:sz w:val="24"/>
          <w:szCs w:val="24"/>
        </w:rPr>
        <w:t>бухгалтерского учета и отчетности</w:t>
      </w:r>
      <w:r w:rsidRPr="00FB5F4B">
        <w:rPr>
          <w:rFonts w:ascii="Times New Roman" w:hAnsi="Times New Roman" w:cs="Times New Roman"/>
          <w:sz w:val="24"/>
          <w:szCs w:val="24"/>
        </w:rPr>
        <w:t>.</w:t>
      </w:r>
    </w:p>
    <w:p w:rsidR="000D0EFC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5.2. </w:t>
      </w: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назначается </w:t>
      </w:r>
      <w:r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6676B8">
        <w:rPr>
          <w:rFonts w:ascii="Times New Roman" w:eastAsia="Calibri" w:hAnsi="Times New Roman" w:cs="Times New Roman"/>
          <w:sz w:val="24"/>
          <w:szCs w:val="24"/>
        </w:rPr>
        <w:t>и освобождается от должности  главой а</w:t>
      </w:r>
      <w:r>
        <w:rPr>
          <w:rFonts w:ascii="Times New Roman" w:eastAsia="Calibri" w:hAnsi="Times New Roman" w:cs="Times New Roman"/>
          <w:sz w:val="24"/>
          <w:szCs w:val="24"/>
        </w:rPr>
        <w:t>дминистрации</w:t>
      </w:r>
      <w:r w:rsidRPr="00FB5F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5.3. </w:t>
      </w: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организует деятельность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и несет персональную ответственность за выполнение возложенных на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FB5F4B">
        <w:rPr>
          <w:rFonts w:ascii="Times New Roman" w:hAnsi="Times New Roman" w:cs="Times New Roman"/>
          <w:sz w:val="24"/>
          <w:szCs w:val="24"/>
        </w:rPr>
        <w:t xml:space="preserve"> задач; </w:t>
      </w:r>
      <w:proofErr w:type="gramStart"/>
      <w:r w:rsidRPr="00FB5F4B">
        <w:rPr>
          <w:rFonts w:ascii="Times New Roman" w:hAnsi="Times New Roman" w:cs="Times New Roman"/>
          <w:sz w:val="24"/>
          <w:szCs w:val="24"/>
        </w:rPr>
        <w:t>отчитывается о работе</w:t>
      </w:r>
      <w:proofErr w:type="gramEnd"/>
      <w:r w:rsidRPr="00FB5F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перед администрацией района.</w:t>
      </w: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 xml:space="preserve">5.4.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Pr="00FB5F4B">
        <w:rPr>
          <w:rFonts w:ascii="Times New Roman" w:hAnsi="Times New Roman" w:cs="Times New Roman"/>
          <w:sz w:val="24"/>
          <w:szCs w:val="24"/>
        </w:rPr>
        <w:t xml:space="preserve"> осуществляет свою работу во взаимодействии с органами местного самоуправления района, сельских поселений, учреждениями, организациями, предприятиями, общественными организациями.</w:t>
      </w: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B5F4B">
        <w:rPr>
          <w:rFonts w:ascii="Times New Roman" w:hAnsi="Times New Roman" w:cs="Times New Roman"/>
          <w:sz w:val="24"/>
          <w:szCs w:val="24"/>
        </w:rPr>
        <w:t xml:space="preserve">. При смене </w:t>
      </w:r>
      <w:r>
        <w:rPr>
          <w:rFonts w:ascii="Times New Roman" w:hAnsi="Times New Roman" w:cs="Times New Roman"/>
          <w:sz w:val="24"/>
          <w:szCs w:val="24"/>
        </w:rPr>
        <w:t>начальника 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прием-передача дел и материалов производится с участием специально созданной комиссии, в состав которой входят представители администрации района. Акт приема-передачи утверждается главой администрации района.</w:t>
      </w:r>
    </w:p>
    <w:p w:rsidR="000D0EFC" w:rsidRPr="00FB5F4B" w:rsidRDefault="000D0EFC" w:rsidP="000D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5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5F4B">
        <w:rPr>
          <w:rFonts w:ascii="Times New Roman" w:hAnsi="Times New Roman" w:cs="Times New Roman"/>
          <w:sz w:val="24"/>
          <w:szCs w:val="24"/>
        </w:rPr>
        <w:t xml:space="preserve">. Реорганизация или ликвидация </w:t>
      </w:r>
      <w:r>
        <w:rPr>
          <w:rFonts w:ascii="Times New Roman" w:hAnsi="Times New Roman" w:cs="Times New Roman"/>
          <w:sz w:val="24"/>
          <w:szCs w:val="24"/>
        </w:rPr>
        <w:t>отдела</w:t>
      </w:r>
      <w:r w:rsidRPr="00FB5F4B">
        <w:rPr>
          <w:rFonts w:ascii="Times New Roman" w:hAnsi="Times New Roman" w:cs="Times New Roman"/>
          <w:sz w:val="24"/>
          <w:szCs w:val="24"/>
        </w:rPr>
        <w:t xml:space="preserve"> осуществляется главой администрации района в установленном порядке.</w:t>
      </w:r>
    </w:p>
    <w:p w:rsidR="000D0EFC" w:rsidRPr="00FB5F4B" w:rsidRDefault="000D0EFC" w:rsidP="000D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D0EFC" w:rsidRPr="00B85E01" w:rsidRDefault="000D0EFC" w:rsidP="000D0E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B85E01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B85E01">
        <w:rPr>
          <w:rFonts w:ascii="Times New Roman" w:eastAsia="Calibri" w:hAnsi="Times New Roman" w:cs="Times New Roman"/>
          <w:b/>
          <w:sz w:val="24"/>
          <w:szCs w:val="24"/>
        </w:rPr>
        <w:t>. Ответственность</w:t>
      </w:r>
    </w:p>
    <w:p w:rsidR="000D0EFC" w:rsidRPr="00B85E01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Начальник отдела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 и работники </w:t>
      </w:r>
      <w:r>
        <w:rPr>
          <w:rFonts w:ascii="Times New Roman" w:eastAsia="Calibri" w:hAnsi="Times New Roman" w:cs="Times New Roman"/>
          <w:sz w:val="24"/>
          <w:szCs w:val="24"/>
        </w:rPr>
        <w:t>отдела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исполняют обязанности по обеспечению 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отдела</w:t>
      </w:r>
      <w:r w:rsidRPr="00B85E0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должностными инструкциями и несут персональную ответственность за неисполнение должностных обязанностей и несоблюдение трудовой дисциплины.</w:t>
      </w: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0EFC" w:rsidRDefault="000D0EFC" w:rsidP="000D0E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7EC0" w:rsidRDefault="004A7EC0"/>
    <w:sectPr w:rsidR="004A7EC0" w:rsidSect="00A2615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5E"/>
    <w:rsid w:val="000D0EFC"/>
    <w:rsid w:val="002C505E"/>
    <w:rsid w:val="004A7EC0"/>
    <w:rsid w:val="00A2615E"/>
    <w:rsid w:val="00C55390"/>
    <w:rsid w:val="00DA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6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A261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2615E"/>
  </w:style>
  <w:style w:type="character" w:customStyle="1" w:styleId="21">
    <w:name w:val="Основной текст (2)_"/>
    <w:basedOn w:val="a0"/>
    <w:link w:val="22"/>
    <w:locked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EFC"/>
    <w:pPr>
      <w:widowControl w:val="0"/>
      <w:shd w:val="clear" w:color="auto" w:fill="FFFFFF"/>
      <w:spacing w:before="300" w:after="0" w:line="278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0D0E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EFC"/>
    <w:pPr>
      <w:widowControl w:val="0"/>
      <w:shd w:val="clear" w:color="auto" w:fill="FFFFFF"/>
      <w:spacing w:before="240" w:after="0" w:line="277" w:lineRule="exact"/>
      <w:ind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3F7AC89BE34BD3C6B44ACA041C2162210CB4B4C00769A8829EA90EED278B6600767F7782582F935BF4D7981E742EFA80d4N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2022-03-28T06:12:00Z</dcterms:created>
  <dcterms:modified xsi:type="dcterms:W3CDTF">2022-03-28T08:04:00Z</dcterms:modified>
</cp:coreProperties>
</file>