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  <w:t>распоряжением администрации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  <w:t>Дятьковского района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</w:r>
      <w:r w:rsidRPr="008D3FB0">
        <w:rPr>
          <w:rFonts w:ascii="Times New Roman" w:eastAsia="Calibri" w:hAnsi="Times New Roman" w:cs="Times New Roman"/>
          <w:sz w:val="24"/>
          <w:szCs w:val="24"/>
        </w:rPr>
        <w:tab/>
        <w:t>от «</w:t>
      </w:r>
      <w:r w:rsidR="00B54DB1">
        <w:rPr>
          <w:rFonts w:ascii="Times New Roman" w:eastAsia="Calibri" w:hAnsi="Times New Roman" w:cs="Times New Roman"/>
          <w:sz w:val="24"/>
          <w:szCs w:val="24"/>
        </w:rPr>
        <w:t>26</w:t>
      </w:r>
      <w:r w:rsidRPr="008D3FB0">
        <w:rPr>
          <w:rFonts w:ascii="Times New Roman" w:eastAsia="Calibri" w:hAnsi="Times New Roman" w:cs="Times New Roman"/>
          <w:sz w:val="24"/>
          <w:szCs w:val="24"/>
        </w:rPr>
        <w:t>»</w:t>
      </w:r>
      <w:r w:rsidR="00B54DB1">
        <w:rPr>
          <w:rFonts w:ascii="Times New Roman" w:eastAsia="Calibri" w:hAnsi="Times New Roman" w:cs="Times New Roman"/>
          <w:sz w:val="24"/>
          <w:szCs w:val="24"/>
        </w:rPr>
        <w:t xml:space="preserve"> января</w:t>
      </w:r>
      <w:r w:rsidR="00B54DB1" w:rsidRPr="008D3F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3FB0">
        <w:rPr>
          <w:rFonts w:ascii="Times New Roman" w:eastAsia="Calibri" w:hAnsi="Times New Roman" w:cs="Times New Roman"/>
          <w:sz w:val="24"/>
          <w:szCs w:val="24"/>
        </w:rPr>
        <w:t>2018г. №</w:t>
      </w:r>
      <w:r w:rsidR="00B54D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54DB1">
        <w:rPr>
          <w:rFonts w:ascii="Times New Roman" w:eastAsia="Calibri" w:hAnsi="Times New Roman" w:cs="Times New Roman"/>
          <w:sz w:val="24"/>
          <w:szCs w:val="24"/>
        </w:rPr>
        <w:t>49-р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3FB0">
        <w:rPr>
          <w:rFonts w:ascii="Times New Roman" w:eastAsia="Calibri" w:hAnsi="Times New Roman" w:cs="Times New Roman"/>
          <w:b/>
          <w:bCs/>
          <w:sz w:val="24"/>
          <w:szCs w:val="24"/>
        </w:rPr>
        <w:t>ПОЛОЖЕНИЕ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3FB0">
        <w:rPr>
          <w:rFonts w:ascii="Times New Roman" w:eastAsia="Calibri" w:hAnsi="Times New Roman" w:cs="Times New Roman"/>
          <w:b/>
          <w:bCs/>
          <w:sz w:val="24"/>
          <w:szCs w:val="24"/>
        </w:rPr>
        <w:t>об отделе юридической и кадровой работы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D3FB0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администрации Дятьковского района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1. Общие положения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1.1. Настоящее Положение устанавливает порядок организации и деятельности юридического отдела администрации Дятьковского района (далее - отдел), определяет его цели, задачи, функции, права и ответственность.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1.2. Отдел является структурным подразделением администрации Дятьковского района. Отдел действует в пределах своих полномочий, установленных  нормативными правовыми актами Российской Федерации, Брянской области, муниципальными нормативными правовыми актами, настоящим Положением.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Отдел </w:t>
      </w: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подотчетен и подконтролен непосредственно </w:t>
      </w: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 Дятьковского района (дале</w:t>
      </w:r>
      <w:proofErr w:type="gramStart"/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администрации).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1.5. Отдел возглавляет начальник отдела, который назначается на должность и освобождается от должности  главой администрации. Начальник отдела организует работу отдела в соответствии с настоящим положением и должностными инструкциями.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1.6. Отдел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Дятьковского муниципального района.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2. Полномочия отдела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2.1. Отдел осуществляет следующие полномочия:</w:t>
      </w:r>
    </w:p>
    <w:p w:rsidR="008D3FB0" w:rsidRPr="008D3FB0" w:rsidRDefault="008D3FB0" w:rsidP="008D3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проведение правовой экспертизы постановлений и распоряжений администрации (их проектов), проектов решений Дятьковского районного Совета народных депутатов, Дятьковского городского Совета народных депутатов, вносимых администрацией в районный и городской Совет народных депутатов, договоров, соглашений, заключаемых администрацией в порядке, установленном правовым актом администрации о проведении правовой экспертизы, о порядке </w:t>
      </w:r>
      <w:r w:rsidRPr="008D3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D3F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заключения, регистрации, хранения и контроля з исполнением договоров, соглашений, заключаемых администрацией;</w:t>
      </w:r>
      <w:proofErr w:type="gramEnd"/>
    </w:p>
    <w:p w:rsidR="008D3FB0" w:rsidRPr="008D3FB0" w:rsidRDefault="008D3FB0" w:rsidP="008D3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проведение антикоррупционной экспертизы постановлений и распоряжений администрации (их проектов) при </w:t>
      </w: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проведении их правовой экспертизы и мониторинге их применения в порядке, установленном </w:t>
      </w: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 актом администрации о проведении  антикоррупционной экспертизы;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представление и юридическую защиту законных интересов администрации в суде, органах прокуратуры, юстиции, </w:t>
      </w:r>
      <w:r w:rsidRPr="008D3FB0">
        <w:rPr>
          <w:rFonts w:ascii="Times New Roman" w:eastAsia="Calibri" w:hAnsi="Times New Roman" w:cs="Times New Roman"/>
          <w:sz w:val="24"/>
          <w:szCs w:val="24"/>
        </w:rPr>
        <w:t>антимонопольных и иных контролирующих и надзирающих государственных органах;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4) оказание правовой помощи структурным подразделениям администрации, муниципальным учреждениям,  предприятиям, органам местного самоуправления городских и сельских поселений Дятьковского района;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5) р</w:t>
      </w:r>
      <w:r w:rsidRPr="008D3FB0">
        <w:rPr>
          <w:rFonts w:ascii="Times New Roman" w:eastAsia="Calibri" w:hAnsi="Times New Roman" w:cs="Times New Roman"/>
          <w:sz w:val="24"/>
          <w:szCs w:val="24"/>
        </w:rPr>
        <w:t>ассмотрение обращения граждан, объединений граждан, в том числе юридических лиц, поступившие в отдел;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 оказание бесплатной юридической помощи гражданам </w:t>
      </w: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в виде правового консультирования в устной и письменной форме по вопросам, относящимся к компетенции </w:t>
      </w:r>
      <w:r w:rsidRPr="008D3FB0">
        <w:rPr>
          <w:rFonts w:ascii="Times New Roman" w:eastAsia="Calibri" w:hAnsi="Times New Roman" w:cs="Times New Roman"/>
          <w:sz w:val="24"/>
          <w:szCs w:val="24"/>
        </w:rPr>
        <w:lastRenderedPageBreak/>
        <w:t>администрации, в порядке, установленном законодательством Российской Федерации, муниципальными нормативными правовыми актами;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 кадровая работа в администрации в соответствии </w:t>
      </w:r>
      <w:proofErr w:type="gramStart"/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главой 8</w:t>
      </w: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02.03.2007 N 25-ФЗ "О муниципальной службе в Российской Федерации", Трудовым кодексом РФ;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8)  профилактика коррупционных правонарушений в администрации;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9) иные полномочия в соответствии с нормативными и правовыми актами администрации.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 Функции отдела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3.1. В соответствии со </w:t>
      </w:r>
      <w:proofErr w:type="gramStart"/>
      <w:r w:rsidRPr="008D3FB0">
        <w:rPr>
          <w:rFonts w:ascii="Times New Roman" w:eastAsia="Calibri" w:hAnsi="Times New Roman" w:cs="Times New Roman"/>
          <w:sz w:val="24"/>
          <w:szCs w:val="24"/>
        </w:rPr>
        <w:t>своими</w:t>
      </w:r>
      <w:proofErr w:type="gramEnd"/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полномочиям отдел осуществляет следующие функции: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3.1.1. В случаях и порядке, предусмотренных нормативными правовыми актами администрации, осуществляет правовую экспертизу:</w:t>
      </w:r>
    </w:p>
    <w:p w:rsidR="008D3FB0" w:rsidRPr="008D3FB0" w:rsidRDefault="008D3FB0" w:rsidP="008D3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постановлений и распоряжений администрации (их проектов);</w:t>
      </w:r>
    </w:p>
    <w:p w:rsidR="008D3FB0" w:rsidRPr="008D3FB0" w:rsidRDefault="008D3FB0" w:rsidP="008D3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проектов решений Дятьковского районного Совета народных депутатов, Дятьковского городского Совета народных депутатов, вносимых администрацией в районный и городской Совет народных депутатов;</w:t>
      </w:r>
    </w:p>
    <w:p w:rsidR="008D3FB0" w:rsidRPr="008D3FB0" w:rsidRDefault="008D3FB0" w:rsidP="008D3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договоров, соглашений, заключаемых администрацией Дятьковского района;</w:t>
      </w:r>
    </w:p>
    <w:p w:rsidR="008D3FB0" w:rsidRPr="008D3FB0" w:rsidRDefault="008D3FB0" w:rsidP="008D3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</w:t>
      </w:r>
      <w:r w:rsidRPr="008D3FB0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</w:t>
      </w: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ответов (писем) на обращения граждан, в основу которых положены нормы материального права относительно прав, обязанностей и свобод граждан;</w:t>
      </w:r>
    </w:p>
    <w:p w:rsidR="008D3FB0" w:rsidRPr="008D3FB0" w:rsidRDefault="008D3FB0" w:rsidP="008D3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 специальному поручению главы администраци</w:t>
      </w:r>
      <w:proofErr w:type="gramStart"/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документов, подлежащих рассмотрению и подписанию главой администрации.</w:t>
      </w:r>
    </w:p>
    <w:p w:rsidR="008D3FB0" w:rsidRPr="008D3FB0" w:rsidRDefault="008D3FB0" w:rsidP="008D3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Pr="008D3FB0">
        <w:rPr>
          <w:rFonts w:ascii="Times New Roman" w:eastAsia="Calibri" w:hAnsi="Times New Roman" w:cs="Times New Roman"/>
          <w:sz w:val="24"/>
          <w:szCs w:val="24"/>
        </w:rPr>
        <w:t>Визирование проектов правовых актов, договоров, соглашений и иных документов, подготовка заключений, служебных записок в порядке, установленном  нормативными правовыми актами администрации.</w:t>
      </w:r>
    </w:p>
    <w:p w:rsidR="008D3FB0" w:rsidRPr="008D3FB0" w:rsidRDefault="008D3FB0" w:rsidP="008D3F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3.1.3. Подготовка проектов </w:t>
      </w:r>
      <w:r w:rsidRPr="008D3F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Дятьковского районного Совета народных депутатов, Дятьковского городского Совета народных депутатов, вносимых администрацией в районный и городской Совет народных депутатов  по вопросам, отнесенным к полномочиям отдела;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3.1.4. Представительство и защита в установленном законом порядке интересов администрации в судах общей юрисдикции, арбитражных судах, мировых судебных участках, том числе: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1) принятие мер по соблюдению досудебного порядка урегулирования споров, участие в составлении (составление) претензий, ответов на претензии;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2) подготовка исковых заявлений, административных исковых заявлений, заявлений, жалоб;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3) оформление и предъявление (согласно подведомственности и подсудности) исковых заявлений (заявлений), жалоб;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4) подготовка встречных исковых заявлений, предложений по заключению мировых соглашений;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5) представительство в судебных заседаниях;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6) подготовка апелляционных, кассационных и надзорных жалоб в случае, если есть основания для изменения или отмены судебных актов в соответствии с действующим законодательством;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7) иных документов в соответствии с  АПК РФ, ГПК РФ, КАС РФ, КоАП РФ.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3.1.5. Работа с системой «Мой арбитр» в информационно-телекоммуникационной сети «Интернет» </w:t>
      </w:r>
      <w:hyperlink r:id="rId8" w:history="1">
        <w:r w:rsidRPr="008D3FB0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http://www.arbitr.ru</w:t>
        </w:r>
      </w:hyperlink>
      <w:r w:rsidRPr="008D3FB0">
        <w:rPr>
          <w:rFonts w:ascii="Times New Roman" w:eastAsia="Calibri" w:hAnsi="Times New Roman" w:cs="Times New Roman"/>
          <w:sz w:val="24"/>
          <w:szCs w:val="24"/>
        </w:rPr>
        <w:t>, с</w:t>
      </w:r>
      <w:r w:rsidRPr="008D3F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федеральной государственной информационной системой "Единая информационная система управления кадровым составом государственной гражданской службы Российской Федерации", </w:t>
      </w: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с  установленными в администрации справочн</w:t>
      </w:r>
      <w:proofErr w:type="gramStart"/>
      <w:r w:rsidRPr="008D3FB0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информационными системами «Консультант плюс», «Гарант».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3.1.6. Участие в подготовке (подготовка) ответов в правоохранительные и иные органы по вопросам, относящимся к компетенции администрации.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3.1.7. Консультирование руководителей (специалистов) структурных подразделений администрации по вопросам действующего законодательства;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3.1.8. Участие в работе комиссий, рабочих групп, советов при администрации;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lastRenderedPageBreak/>
        <w:t>3.1.9. Подготовка справочн</w:t>
      </w:r>
      <w:proofErr w:type="gramStart"/>
      <w:r w:rsidRPr="008D3FB0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информационных материалов для главы администрации по правовым вопросам.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3.1.10. Осуществление кадровой работы в администрации: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1) формирование кадрового состава для замещения должностей муниципальной службы;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2) подготовка предложений о реализации положений законодательства о муниципальной службе и внесение указанных предложений представителю нанимателя (работодателю);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3) организация подготовки проектов муниципальных правовых актов, связанных с поступлением на муниципальную службу, ее прохождением, заключением трудового договора (контракта), назначением на должность муниципальной службы, освобождением от замещаемой должности муниципальной службы, увольнением муниципального служащего с муниципальной службы и выходом его на пенсию, и оформление соответствующих документов;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4) ведение трудовых книжек муниципальных служащих и других работников  администрации;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5) ведение личных дел муниципальных служащих и других работников администрации;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6) ведение реестра муниципальных служащих в администрации;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7) оформление и выдача служебных удостоверений муниципальных служащих администрации;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8)  ведение  работы с кадровым резервом;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9) организация проверки достоверности представляемых гражданином персональных данных и иных сведений при поступлении на муниципальную службу, а также оформление допуска установленной формы к </w:t>
      </w:r>
      <w:hyperlink r:id="rId9" w:history="1">
        <w:r w:rsidRPr="008D3FB0">
          <w:rPr>
            <w:rFonts w:ascii="Times New Roman" w:eastAsia="Calibri" w:hAnsi="Times New Roman" w:cs="Times New Roman"/>
            <w:color w:val="0000FF"/>
            <w:sz w:val="24"/>
            <w:szCs w:val="24"/>
          </w:rPr>
          <w:t>сведениям</w:t>
        </w:r>
      </w:hyperlink>
      <w:r w:rsidRPr="008D3FB0">
        <w:rPr>
          <w:rFonts w:ascii="Times New Roman" w:eastAsia="Calibri" w:hAnsi="Times New Roman" w:cs="Times New Roman"/>
          <w:sz w:val="24"/>
          <w:szCs w:val="24"/>
        </w:rPr>
        <w:t>, составляющим государственную тайну;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10) организация проверки сведений о доходах, об имуществе и обязательствах имущественного характера муниципальных служащих, а также соблюдения связанных с муниципальной службой ограничений, которые установлены </w:t>
      </w:r>
      <w:hyperlink r:id="rId10" w:history="1">
        <w:r w:rsidRPr="008D3FB0">
          <w:rPr>
            <w:rFonts w:ascii="Times New Roman" w:eastAsia="Calibri" w:hAnsi="Times New Roman" w:cs="Times New Roman"/>
            <w:color w:val="0000FF"/>
            <w:sz w:val="24"/>
            <w:szCs w:val="24"/>
          </w:rPr>
          <w:t>статьей 13</w:t>
        </w:r>
      </w:hyperlink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настоящего Федерального закона и другими федеральными законами;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11) консультирование муниципальных служащих по правовым и иным вопросам муниципальной службы;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12) оформление служебных командировок, учет рабочего времени, в том числе составление графиков отпусков, работу с персональными данными;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13) решение иных вопросов кадровой работы, определяемых трудовым законодательством и законодательством о муниципальной службе.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3.1.11. Участвует в проведении: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1) конкурсов на замещение вакантных должностей  муниципальной службы, и </w:t>
      </w:r>
      <w:proofErr w:type="gramStart"/>
      <w:r w:rsidRPr="008D3FB0">
        <w:rPr>
          <w:rFonts w:ascii="Times New Roman" w:eastAsia="Calibri" w:hAnsi="Times New Roman" w:cs="Times New Roman"/>
          <w:sz w:val="24"/>
          <w:szCs w:val="24"/>
        </w:rPr>
        <w:t>включении</w:t>
      </w:r>
      <w:proofErr w:type="gramEnd"/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муниципальных служащих (граждан) в кадровый резерв;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2) аттестации муниципальных служащих администрации;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3) квалификационных экзаменов при решении вопросов о присвоении классного чина  муниципальным служащим администрации;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4) служебных проверок в отношении  муниципальных служащих администрации;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5) участвует в заседаниях комиссий по соблюдению требований к служебному поведению  муниципальных служащих  администрации и урегулированию конфликта интересов.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3.1.12. Рассмотрение  и подготовка ответов на поступившие в отдел представления, протесты прокурора.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3.1.13. Профилактика коррупционных и иных правонарушений, в том числе: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1)  участие  в организации  соблюдения муниципальными служащими администрации запретов, ограничений и требований, установленных в целях противодействия коррупции;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2) участие в принятии мер по выявлению и устранению причин и условий, способствующих возникновению конфликта интересов на муниципальной службе;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3) оказание муниципальным служащим администрации консультативной помощи по вопросам, связанным с применением законодательства Российской Федерации, Брянской области о противодействии коррупции, а также с подготовкой сообщений о фактах коррупции;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4) участие в обеспечение соблюдения в администрации законных прав и интересов муниципального служащего, сообщившего о ставшем ему известном факте коррупции;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lastRenderedPageBreak/>
        <w:t>5) участие в  обеспечении реализации муниципальными служащими обязанности уведомлять представителя нанимателя (работодателя) обо всех случаях обращения к ним каких-либо лиц в целях склонения их к совершению коррупционных правонарушений;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6) участие в осуществлении проверки: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- достоверности и полноты сведений о доходах, об имуществе и обязательствах имущественного характера, а также иных сведений, представленных гражданами, претендующими на замещение должностей муниципальной службы;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- соблюдения муниципальными служащими запретов, ограничений и требований, установленных в целях противодействия коррупции;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- соблюдение гражданами, замещавшими должности муниципальной службы, установленные Перечнем,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действующим законодательством;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7) подготовка в пределах компетенции отдела проектов правовых актов по вопросам противодействия коррупции;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8) участие в организации, в пределах компетенции отдела, антикоррупционного просвещения муниципальных служащих.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3.1.14. Участие в подготовке статистической и иной отчетности по количественному и качественному составу (уровню образования, стажа и др.) муниципальных служащих администрации Дятьковского района и  иных работников администрации.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3.1.15. Участие в подготовке и проведении совещаний, семинаров и других организационных мероприятий по вопросам муниципальной службы, противодействия коррупции.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3.1.16. Участвует в разработке структуры и штатного расписания администрации.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3.1.16. Участие в разработке (разработка) учредительных документов муниципальных предприятий и учреждений, участие в процедуре реорганизации, ликвидации юридических ли</w:t>
      </w:r>
      <w:proofErr w:type="gramStart"/>
      <w:r w:rsidRPr="008D3FB0">
        <w:rPr>
          <w:rFonts w:ascii="Times New Roman" w:eastAsia="Calibri" w:hAnsi="Times New Roman" w:cs="Times New Roman"/>
          <w:sz w:val="24"/>
          <w:szCs w:val="24"/>
        </w:rPr>
        <w:t>ц-</w:t>
      </w:r>
      <w:proofErr w:type="gramEnd"/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муниципальных предприятий и учреждений </w:t>
      </w:r>
      <w:proofErr w:type="spellStart"/>
      <w:r w:rsidRPr="008D3FB0">
        <w:rPr>
          <w:rFonts w:ascii="Times New Roman" w:eastAsia="Calibri" w:hAnsi="Times New Roman" w:cs="Times New Roman"/>
          <w:sz w:val="24"/>
          <w:szCs w:val="24"/>
        </w:rPr>
        <w:t>Дятьковсского</w:t>
      </w:r>
      <w:proofErr w:type="spellEnd"/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3.1.17. Иные функции в пределах полномочий отдела. 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4. Права отдела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4.1. Отдел имеет право в установленном законом порядке: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1) запрашивать и получать от структурных подразделений администрации сведения, справочные и другие материалы, необходимые для осуществления функций отдела;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2) представлять в установленном порядке администрацию в органах государственной власти, органах местного самоуправления, правоохранительных и контролирующих органах, органах прокуратуры, иных организациях по вопросам, входящим в компетенцию отдела;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3) принимать участие в совещаниях, проводимых должностными лицами администрации, при обсуждении вопросов, касающихся деятельности администрации и отдела;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4) вносить предложения по совершенствованию деятельности отдела.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5) требовать при приеме на работу и в других установленных случаях представления сотрудниками соответствующих документов, необходимых для кадрового оформления (делопроизводства).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 xml:space="preserve">Отдел имеет иные права, необходимые для обеспечения деятельности отдела в соответствии с  законодательством и нормативными и правовыми актами администрации. 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5. Ответственность</w:t>
      </w: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FB0" w:rsidRPr="008D3FB0" w:rsidRDefault="008D3FB0" w:rsidP="008D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FB0">
        <w:rPr>
          <w:rFonts w:ascii="Times New Roman" w:eastAsia="Calibri" w:hAnsi="Times New Roman" w:cs="Times New Roman"/>
          <w:sz w:val="24"/>
          <w:szCs w:val="24"/>
        </w:rPr>
        <w:t>Начальник отдела  и работники отдела исполняют обязанности по обеспечению  деятельности отдела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4A7EC0" w:rsidRPr="008D3FB0" w:rsidRDefault="004A7EC0" w:rsidP="008D3FB0"/>
    <w:sectPr w:rsidR="004A7EC0" w:rsidRPr="008D3FB0" w:rsidSect="00212DF8">
      <w:footerReference w:type="default" r:id="rId11"/>
      <w:pgSz w:w="11906" w:h="16838"/>
      <w:pgMar w:top="851" w:right="851" w:bottom="851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19B" w:rsidRDefault="001A719B">
      <w:pPr>
        <w:spacing w:after="0" w:line="240" w:lineRule="auto"/>
      </w:pPr>
      <w:r>
        <w:separator/>
      </w:r>
    </w:p>
  </w:endnote>
  <w:endnote w:type="continuationSeparator" w:id="0">
    <w:p w:rsidR="001A719B" w:rsidRDefault="001A7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6684638"/>
    </w:sdtPr>
    <w:sdtEndPr/>
    <w:sdtContent>
      <w:p w:rsidR="0013403F" w:rsidRDefault="008D3FB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DB1">
          <w:rPr>
            <w:noProof/>
          </w:rPr>
          <w:t>1</w:t>
        </w:r>
        <w:r>
          <w:fldChar w:fldCharType="end"/>
        </w:r>
      </w:p>
    </w:sdtContent>
  </w:sdt>
  <w:p w:rsidR="0013403F" w:rsidRDefault="001A71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19B" w:rsidRDefault="001A719B">
      <w:pPr>
        <w:spacing w:after="0" w:line="240" w:lineRule="auto"/>
      </w:pPr>
      <w:r>
        <w:separator/>
      </w:r>
    </w:p>
  </w:footnote>
  <w:footnote w:type="continuationSeparator" w:id="0">
    <w:p w:rsidR="001A719B" w:rsidRDefault="001A7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32C74"/>
    <w:multiLevelType w:val="multilevel"/>
    <w:tmpl w:val="4CFA7B3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1D11A0"/>
    <w:multiLevelType w:val="multilevel"/>
    <w:tmpl w:val="CAD007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6F75DEF"/>
    <w:multiLevelType w:val="hybridMultilevel"/>
    <w:tmpl w:val="03D2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0D04D8"/>
    <w:rsid w:val="000D0EFC"/>
    <w:rsid w:val="001A719B"/>
    <w:rsid w:val="002A3948"/>
    <w:rsid w:val="003728C4"/>
    <w:rsid w:val="004A7EC0"/>
    <w:rsid w:val="004E2C21"/>
    <w:rsid w:val="008D3FB0"/>
    <w:rsid w:val="00A2615E"/>
    <w:rsid w:val="00A82ECE"/>
    <w:rsid w:val="00B54DB1"/>
    <w:rsid w:val="00C55390"/>
    <w:rsid w:val="00DC7770"/>
    <w:rsid w:val="00E8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  <w:style w:type="character" w:customStyle="1" w:styleId="6">
    <w:name w:val="Основной текст (6)_"/>
    <w:basedOn w:val="a0"/>
    <w:link w:val="60"/>
    <w:rsid w:val="002A39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A3948"/>
    <w:pPr>
      <w:widowControl w:val="0"/>
      <w:shd w:val="clear" w:color="auto" w:fill="FFFFFF"/>
      <w:spacing w:before="600" w:after="0" w:line="338" w:lineRule="exact"/>
      <w:ind w:hanging="3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D3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D3F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3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  <w:style w:type="character" w:customStyle="1" w:styleId="6">
    <w:name w:val="Основной текст (6)_"/>
    <w:basedOn w:val="a0"/>
    <w:link w:val="60"/>
    <w:rsid w:val="002A39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A3948"/>
    <w:pPr>
      <w:widowControl w:val="0"/>
      <w:shd w:val="clear" w:color="auto" w:fill="FFFFFF"/>
      <w:spacing w:before="600" w:after="0" w:line="338" w:lineRule="exact"/>
      <w:ind w:hanging="3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D3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D3F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D3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3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bitr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D9EBA32592CB63F78383CD2A6E83264B3C9AE8D091C6D17ABC01B2AA9C40ADA9F8D0875370CDC61z81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9EBA32592CB63F78383CD2A6E83264B8CBAE840F16301DA3991728AECB55CD98C40474370CDCz61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1974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2022-03-28T06:29:00Z</dcterms:created>
  <dcterms:modified xsi:type="dcterms:W3CDTF">2022-03-28T08:00:00Z</dcterms:modified>
</cp:coreProperties>
</file>